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7C49E6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C49E6">
              <w:rPr>
                <w:rFonts w:ascii="Arial" w:hAnsi="Arial" w:cs="Arial"/>
                <w:b/>
                <w:sz w:val="20"/>
                <w:szCs w:val="20"/>
              </w:rPr>
              <w:t>Изменение в 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450A00" w:rsidRPr="006B723F" w:rsidRDefault="00E96F2A" w:rsidP="00450A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01.07</w:t>
            </w:r>
            <w:r w:rsidR="00CA182A">
              <w:rPr>
                <w:rFonts w:ascii="Arial" w:hAnsi="Arial" w:cs="Arial"/>
                <w:b/>
                <w:sz w:val="20"/>
                <w:szCs w:val="20"/>
              </w:rPr>
              <w:t>.2025</w:t>
            </w:r>
          </w:p>
          <w:p w:rsidR="006C2172" w:rsidRPr="00FE6CE7" w:rsidRDefault="00450A00" w:rsidP="00450A00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РНЭ-25-04: «Труба обс 473,08*12,32 TSH ER-DOPELESS N80 тQ PSLI R3 (11,8м макс)»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РНЭ-25-03: «Труба обс 244,48*11.99 TN110HC/Р110 PSLI TSH WEDGE563-DOPELESS R3 (11,8м макс)»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РНЭ-25-05: «Переводник ниппельный для насосно-компрессорных труб Н 73х73-Е L-300. ТУ 3663-006-61262292-2009»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РНЭ-25-06: «Переводник для насосно-компрессорных труб НВ73хМ73-М. ГОСТ 23979-80»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РНЭ-25-08: «Дроссель регулируемый ДР-65/25х70 ХЛ б/у»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РНЭ-25-09: «Труба обс  244,48*11.99 TN110HC/Р110 PSLI TSH WEDGE563-DOPELESS R3(11,8м макс)»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A0058" w:rsidRPr="00BC0619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РНЭ-25-10: «Задвижка ЗМС-65х70 ХЛ КП б/у»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450A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D120C">
              <w:rPr>
                <w:rFonts w:ascii="Arial" w:hAnsi="Arial" w:cs="Arial"/>
                <w:sz w:val="20"/>
                <w:szCs w:val="20"/>
              </w:rPr>
              <w:t>»</w:t>
            </w:r>
            <w:r w:rsidR="003B1453">
              <w:rPr>
                <w:rFonts w:ascii="Arial" w:hAnsi="Arial" w:cs="Arial"/>
                <w:sz w:val="20"/>
                <w:szCs w:val="20"/>
              </w:rPr>
              <w:t xml:space="preserve"> (для нужд 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>АО «Арктикшельфнефтегаз»</w:t>
            </w:r>
            <w:r w:rsidR="003B1453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F3CC8" w:rsidRPr="006E27E5" w:rsidTr="006F2B7D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vAlign w:val="center"/>
          </w:tcPr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РНЭ-25-04: 481 821,00 руб. с НДС 20%;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РНЭ-25-03: 198 990,00 руб. с НДС 20%;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РНЭ-25-05: 49 377,61 руб. с НДС 20%;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РНЭ-25-06: 138 840,19 руб. с НДС 20%;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РНЭ-25-08: 2 876,40 руб. с НДС 20%;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РНЭ-25-09: 72 657,00 руб. с НДС 20%;</w:t>
            </w:r>
          </w:p>
          <w:p w:rsidR="005551B7" w:rsidRPr="005551B7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3CC8" w:rsidRPr="0013336C" w:rsidRDefault="005551B7" w:rsidP="005551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Лот № РНЭ-25-10: 38 046,00 руб. с НДС 20%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5551B7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Семь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9F3CC8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E96F2A" w:rsidP="009F3CC8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15</w:t>
            </w:r>
            <w:bookmarkStart w:id="0" w:name="_GoBack"/>
            <w:bookmarkEnd w:id="0"/>
            <w:r w:rsidR="007C49E6">
              <w:rPr>
                <w:rFonts w:ascii="Arial" w:hAnsi="Arial" w:cs="Arial"/>
              </w:rPr>
              <w:t>.07</w:t>
            </w:r>
            <w:r w:rsidR="00CA182A">
              <w:rPr>
                <w:rFonts w:ascii="Arial" w:hAnsi="Arial" w:cs="Arial"/>
              </w:rPr>
              <w:t>.</w:t>
            </w:r>
            <w:r w:rsidR="005551B7">
              <w:rPr>
                <w:rFonts w:ascii="Arial" w:hAnsi="Arial" w:cs="Arial"/>
              </w:rPr>
              <w:t>2025</w:t>
            </w:r>
            <w:r w:rsidR="009F3CC8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9F3CC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9F3CC8" w:rsidP="00EE60CC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AA1BD4">
              <w:rPr>
                <w:rFonts w:ascii="Arial" w:hAnsi="Arial" w:cs="Arial"/>
              </w:rPr>
              <w:t xml:space="preserve">Не позднее </w:t>
            </w:r>
            <w:r w:rsidR="005551B7" w:rsidRPr="005551B7">
              <w:rPr>
                <w:rFonts w:ascii="Arial" w:hAnsi="Arial" w:cs="Arial"/>
              </w:rPr>
              <w:t>25.08.2025</w:t>
            </w:r>
            <w:r w:rsidRPr="00AA1BD4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6</w:t>
            </w:r>
            <w:r w:rsidRPr="00AA1BD4">
              <w:rPr>
                <w:rFonts w:ascii="Arial" w:hAnsi="Arial" w:cs="Arial"/>
              </w:rPr>
              <w:t>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Pr="00A4577F" w:rsidRDefault="005551B7" w:rsidP="005551B7">
            <w:r w:rsidRPr="00A4577F">
              <w:t>Лот № РНЭ-25-04: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3,845 тн.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Pr="00A4577F" w:rsidRDefault="005551B7" w:rsidP="005551B7">
            <w:r w:rsidRPr="00A4577F">
              <w:t>Лот № РНЭ-25-03: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1,714 тн.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Pr="00A4577F" w:rsidRDefault="005551B7" w:rsidP="005551B7">
            <w:r w:rsidRPr="00A4577F">
              <w:t>Лот № РНЭ-25-05: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Pr="00A4577F" w:rsidRDefault="005551B7" w:rsidP="005551B7">
            <w:r w:rsidRPr="00A4577F">
              <w:t>Лот № РНЭ-25-06: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2 шт.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Pr="00A4577F" w:rsidRDefault="005551B7" w:rsidP="005551B7">
            <w:r w:rsidRPr="00A4577F">
              <w:t>Лот № РНЭ-25-08: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1 шт.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Pr="00A4577F" w:rsidRDefault="005551B7" w:rsidP="005551B7">
            <w:r w:rsidRPr="00A4577F">
              <w:t>Лот № РНЭ-25-09: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1,713 тн.</w:t>
            </w:r>
          </w:p>
        </w:tc>
      </w:tr>
      <w:tr w:rsidR="005551B7" w:rsidRPr="006E27E5" w:rsidTr="005551B7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5551B7" w:rsidRDefault="005551B7" w:rsidP="005551B7">
            <w:r w:rsidRPr="00A4577F">
              <w:t>Лот № РНЭ-25-10:</w:t>
            </w:r>
          </w:p>
        </w:tc>
        <w:tc>
          <w:tcPr>
            <w:tcW w:w="3712" w:type="pct"/>
            <w:gridSpan w:val="4"/>
            <w:vAlign w:val="center"/>
          </w:tcPr>
          <w:p w:rsidR="005551B7" w:rsidRPr="005551B7" w:rsidRDefault="005551B7" w:rsidP="005551B7">
            <w:pPr>
              <w:rPr>
                <w:rFonts w:ascii="Arial" w:hAnsi="Arial" w:cs="Arial"/>
                <w:sz w:val="20"/>
                <w:szCs w:val="20"/>
              </w:rPr>
            </w:pPr>
            <w:r w:rsidRPr="005551B7">
              <w:rPr>
                <w:rFonts w:ascii="Arial" w:hAnsi="Arial" w:cs="Arial"/>
                <w:sz w:val="20"/>
                <w:szCs w:val="20"/>
              </w:rPr>
              <w:t>10 шт.</w:t>
            </w:r>
          </w:p>
        </w:tc>
      </w:tr>
      <w:tr w:rsidR="00EE60CC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течение 5 календарных дней, но не более 15 календарных дней с момента поступления оплаты в размере 100% от общей стоимости все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Pr="00EC33E1">
              <w:rPr>
                <w:rFonts w:ascii="Arial" w:hAnsi="Arial" w:cs="Arial"/>
                <w:sz w:val="20"/>
                <w:szCs w:val="20"/>
              </w:rPr>
              <w:t xml:space="preserve"> ТМЦ </w:t>
            </w:r>
          </w:p>
        </w:tc>
      </w:tr>
      <w:tr w:rsidR="00EE60CC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EE60CC" w:rsidRPr="006F2B7D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>
              <w:rPr>
                <w:rFonts w:ascii="Arial" w:hAnsi="Arial" w:cs="Arial"/>
                <w:sz w:val="20"/>
                <w:szCs w:val="20"/>
              </w:rPr>
              <w:t xml:space="preserve">банковских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Pr="00897E90">
              <w:rPr>
                <w:rFonts w:ascii="Arial" w:hAnsi="Arial" w:cs="Arial"/>
                <w:sz w:val="20"/>
                <w:szCs w:val="20"/>
              </w:rPr>
              <w:t>со дня получения от Продавца счета на предварительную оплату</w:t>
            </w:r>
          </w:p>
        </w:tc>
      </w:tr>
      <w:tr w:rsidR="00EE60CC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EE60CC" w:rsidRPr="00831B43" w:rsidRDefault="00EE60CC" w:rsidP="00EE60C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EE60CC" w:rsidRDefault="00CB6B80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CB6B80">
              <w:rPr>
                <w:rFonts w:ascii="Arial" w:hAnsi="Arial" w:cs="Arial"/>
                <w:bCs/>
                <w:sz w:val="20"/>
                <w:szCs w:val="20"/>
              </w:rPr>
              <w:t>Республика Коми</w:t>
            </w:r>
            <w:r w:rsidR="00EE60CC" w:rsidRPr="00EE60CC">
              <w:rPr>
                <w:rFonts w:ascii="Arial" w:hAnsi="Arial" w:cs="Arial"/>
                <w:sz w:val="20"/>
                <w:szCs w:val="20"/>
              </w:rPr>
              <w:t xml:space="preserve">, г. Усинск, ул. Заводская, 14, база ООО «ХК» «ГЕРА»  </w:t>
            </w:r>
            <w:r w:rsidR="00EE60CC" w:rsidRPr="00D75867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Вывоз имущества производится силами </w:t>
            </w:r>
            <w:r w:rsidRPr="005C3B12">
              <w:rPr>
                <w:rFonts w:ascii="Arial" w:hAnsi="Arial" w:cs="Arial"/>
                <w:sz w:val="20"/>
                <w:szCs w:val="20"/>
              </w:rPr>
              <w:t xml:space="preserve">и за счет </w:t>
            </w:r>
            <w:r>
              <w:rPr>
                <w:rFonts w:ascii="Arial" w:hAnsi="Arial" w:cs="Arial"/>
                <w:sz w:val="20"/>
                <w:szCs w:val="20"/>
              </w:rPr>
              <w:t>Покупателя.</w:t>
            </w:r>
          </w:p>
        </w:tc>
      </w:tr>
      <w:tr w:rsidR="00EE60CC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EE60CC" w:rsidRPr="00670D0D" w:rsidRDefault="00EE60CC" w:rsidP="00EE60CC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EE60CC" w:rsidRPr="007844A8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EE60CC" w:rsidRPr="006D55BC" w:rsidRDefault="00EE60CC" w:rsidP="00EE60C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EE60CC" w:rsidRDefault="00EE60CC" w:rsidP="00EE60C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EE60CC" w:rsidRPr="0070354A" w:rsidRDefault="00EE60CC" w:rsidP="00EE60CC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EE60CC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EE60CC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из согласованных отгрузок,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</w:t>
            </w:r>
            <w:r w:rsidRPr="00FB4912">
              <w:rPr>
                <w:rFonts w:ascii="Arial" w:hAnsi="Arial" w:cs="Arial"/>
                <w:sz w:val="20"/>
                <w:szCs w:val="20"/>
              </w:rPr>
              <w:lastRenderedPageBreak/>
              <w:t>числа потенциальных участников в проводимых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Pr="00FD120C">
              <w:rPr>
                <w:rFonts w:ascii="Arial" w:hAnsi="Arial" w:cs="Arial"/>
                <w:sz w:val="20"/>
                <w:szCs w:val="20"/>
              </w:rPr>
              <w:t>РН-</w:t>
            </w:r>
            <w:r w:rsidR="005551B7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EE60CC" w:rsidRPr="00FB4912" w:rsidRDefault="00EE60CC" w:rsidP="00EE60CC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Pr="00450A00">
              <w:rPr>
                <w:rFonts w:ascii="Arial" w:hAnsi="Arial" w:cs="Arial"/>
                <w:b/>
                <w:sz w:val="20"/>
                <w:szCs w:val="20"/>
              </w:rPr>
              <w:t>РН-</w:t>
            </w:r>
            <w:r w:rsidR="005551B7">
              <w:rPr>
                <w:rFonts w:ascii="Arial" w:hAnsi="Arial" w:cs="Arial"/>
                <w:b/>
                <w:sz w:val="20"/>
                <w:szCs w:val="20"/>
              </w:rPr>
              <w:t>Эксплорейшн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EE60CC" w:rsidRPr="00FB4912" w:rsidTr="004231F6">
              <w:trPr>
                <w:trHeight w:val="805"/>
              </w:trPr>
              <w:tc>
                <w:tcPr>
                  <w:tcW w:w="4815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Борисычева Наталья Алексеевна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(процедурные вопросы) </w:t>
                  </w:r>
                </w:p>
              </w:tc>
              <w:tc>
                <w:tcPr>
                  <w:tcW w:w="4527" w:type="dxa"/>
                </w:tcPr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+7 (495) 780-80-50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4134</w:t>
                  </w:r>
                </w:p>
                <w:p w:rsidR="00EE60CC" w:rsidRPr="00FB4912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EE60CC" w:rsidRPr="00FB4912" w:rsidRDefault="00E96F2A" w:rsidP="00FB413D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hyperlink r:id="rId8" w:history="1">
                    <w:r w:rsidR="00EE60CC" w:rsidRPr="006474A3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n_borisycheva@rn-exp.rosneft.ru</w:t>
                    </w:r>
                  </w:hyperlink>
                  <w:r w:rsidR="00EE60CC" w:rsidRPr="008A2E2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E60CC" w:rsidRPr="00FB4912" w:rsidTr="004231F6">
              <w:trPr>
                <w:trHeight w:val="447"/>
              </w:trPr>
              <w:tc>
                <w:tcPr>
                  <w:tcW w:w="4815" w:type="dxa"/>
                </w:tcPr>
                <w:p w:rsidR="00EE60C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70EC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Рукосуев Евгений Геннадьевич</w:t>
                  </w:r>
                </w:p>
                <w:p w:rsidR="00EE60CC" w:rsidRPr="007C0C3C" w:rsidRDefault="00EE60CC" w:rsidP="00EE60CC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C0C3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(технические вопросы) </w:t>
                  </w:r>
                </w:p>
              </w:tc>
              <w:tc>
                <w:tcPr>
                  <w:tcW w:w="4527" w:type="dxa"/>
                </w:tcPr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 xml:space="preserve">телефон: +7 (495) 780-80-50, доб. </w:t>
                  </w:r>
                  <w:r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4037</w:t>
                  </w:r>
                </w:p>
                <w:p w:rsidR="00EE60CC" w:rsidRPr="00970ECE" w:rsidRDefault="00EE60CC" w:rsidP="00EE60CC">
                  <w:pPr>
                    <w:suppressAutoHyphens/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970ECE">
                    <w:rPr>
                      <w:rFonts w:ascii="Arial" w:eastAsiaTheme="minorHAnsi" w:hAnsi="Arial" w:cs="Arial"/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адрес электронной почты:</w:t>
                  </w:r>
                </w:p>
                <w:p w:rsidR="00EE60CC" w:rsidRPr="00970ECE" w:rsidRDefault="00E96F2A" w:rsidP="00EE60CC">
                  <w:pPr>
                    <w:pStyle w:val="Default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hyperlink r:id="rId9" w:history="1">
                    <w:r w:rsidR="00D05B27" w:rsidRPr="00D05B27">
                      <w:rPr>
                        <w:rStyle w:val="af3"/>
                        <w:rFonts w:ascii="Arial" w:hAnsi="Arial" w:cs="Arial"/>
                        <w:b/>
                        <w:bCs/>
                        <w:sz w:val="20"/>
                        <w:szCs w:val="20"/>
                      </w:rPr>
                      <w:t>egrukosuev@rn-exp.rosneft.ru</w:t>
                    </w:r>
                  </w:hyperlink>
                </w:p>
              </w:tc>
            </w:tr>
          </w:tbl>
          <w:p w:rsidR="00EE60CC" w:rsidRPr="00831B43" w:rsidRDefault="00EE60CC" w:rsidP="00EE60C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E96F2A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FB413D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11FBA"/>
    <w:rsid w:val="00026263"/>
    <w:rsid w:val="00030141"/>
    <w:rsid w:val="00047D99"/>
    <w:rsid w:val="000503D7"/>
    <w:rsid w:val="00071380"/>
    <w:rsid w:val="000909C1"/>
    <w:rsid w:val="0009691B"/>
    <w:rsid w:val="000A447F"/>
    <w:rsid w:val="000C2B50"/>
    <w:rsid w:val="000C7FD2"/>
    <w:rsid w:val="000F09FD"/>
    <w:rsid w:val="00130E5C"/>
    <w:rsid w:val="00130F8E"/>
    <w:rsid w:val="0013336C"/>
    <w:rsid w:val="00146C1B"/>
    <w:rsid w:val="001602A5"/>
    <w:rsid w:val="001618FE"/>
    <w:rsid w:val="001750DE"/>
    <w:rsid w:val="00180373"/>
    <w:rsid w:val="001A712C"/>
    <w:rsid w:val="001D3BA2"/>
    <w:rsid w:val="001E3B4A"/>
    <w:rsid w:val="002005F4"/>
    <w:rsid w:val="00216301"/>
    <w:rsid w:val="0024469C"/>
    <w:rsid w:val="0024578B"/>
    <w:rsid w:val="0029389E"/>
    <w:rsid w:val="002A0058"/>
    <w:rsid w:val="002B7AFC"/>
    <w:rsid w:val="002C03D8"/>
    <w:rsid w:val="002D3F1C"/>
    <w:rsid w:val="002F254D"/>
    <w:rsid w:val="002F7EE9"/>
    <w:rsid w:val="00315325"/>
    <w:rsid w:val="00320B27"/>
    <w:rsid w:val="00320FFC"/>
    <w:rsid w:val="00324D9E"/>
    <w:rsid w:val="00357BF4"/>
    <w:rsid w:val="003A5DD2"/>
    <w:rsid w:val="003A7ED8"/>
    <w:rsid w:val="003B128F"/>
    <w:rsid w:val="003B1453"/>
    <w:rsid w:val="003D1FB9"/>
    <w:rsid w:val="003D5E93"/>
    <w:rsid w:val="003D6ED9"/>
    <w:rsid w:val="0040378C"/>
    <w:rsid w:val="0041108B"/>
    <w:rsid w:val="004231F6"/>
    <w:rsid w:val="00450A00"/>
    <w:rsid w:val="00450AEE"/>
    <w:rsid w:val="00454962"/>
    <w:rsid w:val="00455F24"/>
    <w:rsid w:val="004641B7"/>
    <w:rsid w:val="00466EAF"/>
    <w:rsid w:val="004C3B9F"/>
    <w:rsid w:val="004C452D"/>
    <w:rsid w:val="004D3311"/>
    <w:rsid w:val="00527C20"/>
    <w:rsid w:val="005551B7"/>
    <w:rsid w:val="00572730"/>
    <w:rsid w:val="005816DA"/>
    <w:rsid w:val="005A6939"/>
    <w:rsid w:val="005C3B12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A6C37"/>
    <w:rsid w:val="006B723F"/>
    <w:rsid w:val="006C2172"/>
    <w:rsid w:val="006F2B7D"/>
    <w:rsid w:val="00701C92"/>
    <w:rsid w:val="0070354A"/>
    <w:rsid w:val="00717CED"/>
    <w:rsid w:val="007246FB"/>
    <w:rsid w:val="0072638C"/>
    <w:rsid w:val="00733D70"/>
    <w:rsid w:val="007C0C3C"/>
    <w:rsid w:val="007C49E6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6283"/>
    <w:rsid w:val="00970ECE"/>
    <w:rsid w:val="0097369A"/>
    <w:rsid w:val="00986130"/>
    <w:rsid w:val="009944D1"/>
    <w:rsid w:val="009A3D57"/>
    <w:rsid w:val="009C0524"/>
    <w:rsid w:val="009C1E9F"/>
    <w:rsid w:val="009F3CC8"/>
    <w:rsid w:val="00A0729C"/>
    <w:rsid w:val="00A25FAC"/>
    <w:rsid w:val="00A509CA"/>
    <w:rsid w:val="00A869C9"/>
    <w:rsid w:val="00AB4E06"/>
    <w:rsid w:val="00AC44A9"/>
    <w:rsid w:val="00B00AC2"/>
    <w:rsid w:val="00B02CED"/>
    <w:rsid w:val="00B67429"/>
    <w:rsid w:val="00B74FA7"/>
    <w:rsid w:val="00BB5341"/>
    <w:rsid w:val="00BC0619"/>
    <w:rsid w:val="00C162D5"/>
    <w:rsid w:val="00C16D7D"/>
    <w:rsid w:val="00C203B5"/>
    <w:rsid w:val="00C524AB"/>
    <w:rsid w:val="00C76178"/>
    <w:rsid w:val="00C86881"/>
    <w:rsid w:val="00CA182A"/>
    <w:rsid w:val="00CB247F"/>
    <w:rsid w:val="00CB6B80"/>
    <w:rsid w:val="00CC6F89"/>
    <w:rsid w:val="00CD70F8"/>
    <w:rsid w:val="00D05B27"/>
    <w:rsid w:val="00D111DB"/>
    <w:rsid w:val="00D2063D"/>
    <w:rsid w:val="00D36F26"/>
    <w:rsid w:val="00D519B7"/>
    <w:rsid w:val="00D75867"/>
    <w:rsid w:val="00D950A2"/>
    <w:rsid w:val="00D95853"/>
    <w:rsid w:val="00DA464D"/>
    <w:rsid w:val="00DB175E"/>
    <w:rsid w:val="00E048F2"/>
    <w:rsid w:val="00E15A32"/>
    <w:rsid w:val="00E26842"/>
    <w:rsid w:val="00E33F95"/>
    <w:rsid w:val="00E76A4F"/>
    <w:rsid w:val="00E87144"/>
    <w:rsid w:val="00E96F2A"/>
    <w:rsid w:val="00EC33E1"/>
    <w:rsid w:val="00EC40C7"/>
    <w:rsid w:val="00EE60CC"/>
    <w:rsid w:val="00EF1D5B"/>
    <w:rsid w:val="00F04C63"/>
    <w:rsid w:val="00F54264"/>
    <w:rsid w:val="00F77BA8"/>
    <w:rsid w:val="00F82D65"/>
    <w:rsid w:val="00FA700A"/>
    <w:rsid w:val="00FB413D"/>
    <w:rsid w:val="00FB4912"/>
    <w:rsid w:val="00FC2284"/>
    <w:rsid w:val="00FD120C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D94C0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_borisycheva@rn-exp.ros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grukosuev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66</cp:revision>
  <cp:lastPrinted>2019-09-26T14:55:00Z</cp:lastPrinted>
  <dcterms:created xsi:type="dcterms:W3CDTF">2019-09-26T14:55:00Z</dcterms:created>
  <dcterms:modified xsi:type="dcterms:W3CDTF">2025-07-01T05:33:00Z</dcterms:modified>
</cp:coreProperties>
</file>